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7193" w14:textId="77777777" w:rsidR="00BD38C4" w:rsidRDefault="00BD38C4"/>
    <w:p w14:paraId="16C5D8E4" w14:textId="77777777" w:rsidR="00683BDC" w:rsidRDefault="00683BDC"/>
    <w:p w14:paraId="61C1F49A" w14:textId="77777777" w:rsidR="009745C1" w:rsidRPr="002321B7" w:rsidRDefault="009745C1" w:rsidP="009745C1">
      <w:pPr>
        <w:pStyle w:val="Default"/>
        <w:rPr>
          <w:b/>
          <w:bCs/>
        </w:rPr>
      </w:pPr>
      <w:r w:rsidRPr="002321B7">
        <w:rPr>
          <w:b/>
          <w:bCs/>
        </w:rPr>
        <w:t xml:space="preserve">Key Achievements </w:t>
      </w:r>
      <w:r>
        <w:rPr>
          <w:b/>
          <w:bCs/>
        </w:rPr>
        <w:t>Form</w:t>
      </w:r>
    </w:p>
    <w:p w14:paraId="68D19A06" w14:textId="77777777" w:rsidR="009745C1" w:rsidRPr="002321B7" w:rsidRDefault="009745C1" w:rsidP="009745C1">
      <w:pPr>
        <w:pStyle w:val="Default"/>
        <w:rPr>
          <w:b/>
          <w:bCs/>
        </w:rPr>
      </w:pPr>
    </w:p>
    <w:p w14:paraId="4C0ECF77" w14:textId="77777777" w:rsidR="009745C1" w:rsidRPr="002321B7" w:rsidRDefault="009745C1" w:rsidP="009745C1">
      <w:pPr>
        <w:pStyle w:val="Default"/>
        <w:rPr>
          <w:b/>
          <w:bCs/>
        </w:rPr>
      </w:pPr>
      <w:r w:rsidRPr="002321B7">
        <w:rPr>
          <w:b/>
          <w:bCs/>
        </w:rPr>
        <w:t xml:space="preserve">Name: </w:t>
      </w:r>
    </w:p>
    <w:p w14:paraId="6F39E8A9" w14:textId="77777777" w:rsidR="009745C1" w:rsidRPr="002321B7" w:rsidRDefault="009745C1" w:rsidP="009745C1">
      <w:pPr>
        <w:pStyle w:val="Default"/>
        <w:rPr>
          <w:b/>
          <w:bCs/>
        </w:rPr>
      </w:pPr>
    </w:p>
    <w:p w14:paraId="1B9F92D5" w14:textId="77777777" w:rsidR="009745C1" w:rsidRPr="002321B7" w:rsidRDefault="009745C1" w:rsidP="009745C1">
      <w:pPr>
        <w:pStyle w:val="Default"/>
        <w:rPr>
          <w:b/>
          <w:bCs/>
        </w:rPr>
      </w:pPr>
      <w:r w:rsidRPr="002321B7">
        <w:rPr>
          <w:b/>
          <w:bCs/>
        </w:rPr>
        <w:t xml:space="preserve">Title of Post: Head of Mediation </w:t>
      </w:r>
    </w:p>
    <w:p w14:paraId="53D0BD89" w14:textId="77777777" w:rsidR="009745C1" w:rsidRPr="002321B7" w:rsidRDefault="009745C1" w:rsidP="009745C1">
      <w:pPr>
        <w:pStyle w:val="Default"/>
        <w:rPr>
          <w:b/>
          <w:bCs/>
        </w:rPr>
      </w:pPr>
    </w:p>
    <w:p w14:paraId="0A04078A" w14:textId="77777777" w:rsidR="009745C1" w:rsidRPr="002321B7" w:rsidRDefault="009745C1" w:rsidP="009745C1">
      <w:pPr>
        <w:pStyle w:val="Default"/>
      </w:pPr>
      <w:r w:rsidRPr="002321B7">
        <w:t xml:space="preserve">Having read the competencies and thought about the demands of the role, for each of the areas below, please briefly </w:t>
      </w:r>
      <w:r w:rsidRPr="002321B7">
        <w:rPr>
          <w:i/>
          <w:iCs/>
        </w:rPr>
        <w:t xml:space="preserve">(max 250 words for each) </w:t>
      </w:r>
      <w:r w:rsidRPr="002321B7">
        <w:t xml:space="preserve">highlight specific achievements, </w:t>
      </w:r>
      <w:proofErr w:type="gramStart"/>
      <w:r w:rsidRPr="002321B7">
        <w:t>contributions</w:t>
      </w:r>
      <w:proofErr w:type="gramEnd"/>
      <w:r w:rsidRPr="002321B7">
        <w:t xml:space="preserve"> or expertise you have developed during your career to date which clearly demonstrate your suitability to meet the challenges of the role. </w:t>
      </w:r>
    </w:p>
    <w:p w14:paraId="57A1F9A5" w14:textId="77777777" w:rsidR="009745C1" w:rsidRPr="002321B7" w:rsidRDefault="009745C1" w:rsidP="009745C1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5C1" w:rsidRPr="002321B7" w14:paraId="37E67856" w14:textId="77777777" w:rsidTr="00B175EB">
        <w:trPr>
          <w:trHeight w:val="128"/>
        </w:trPr>
        <w:tc>
          <w:tcPr>
            <w:tcW w:w="9016" w:type="dxa"/>
          </w:tcPr>
          <w:p w14:paraId="7BF317D6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2321B7">
              <w:rPr>
                <w:b/>
                <w:bCs/>
                <w:sz w:val="24"/>
                <w:szCs w:val="24"/>
              </w:rPr>
              <w:t xml:space="preserve">Leadership </w:t>
            </w:r>
          </w:p>
        </w:tc>
      </w:tr>
      <w:tr w:rsidR="009745C1" w:rsidRPr="002321B7" w14:paraId="3665D26E" w14:textId="77777777" w:rsidTr="00B175EB">
        <w:trPr>
          <w:trHeight w:val="127"/>
        </w:trPr>
        <w:tc>
          <w:tcPr>
            <w:tcW w:w="9016" w:type="dxa"/>
          </w:tcPr>
          <w:p w14:paraId="1FA33E01" w14:textId="77777777" w:rsidR="009745C1" w:rsidRPr="002321B7" w:rsidRDefault="009745C1" w:rsidP="00B175EB">
            <w:pPr>
              <w:pStyle w:val="Default"/>
            </w:pPr>
          </w:p>
          <w:p w14:paraId="548E8022" w14:textId="77777777" w:rsidR="009745C1" w:rsidRPr="002321B7" w:rsidRDefault="009745C1" w:rsidP="00B175EB">
            <w:pPr>
              <w:pStyle w:val="Default"/>
            </w:pPr>
          </w:p>
          <w:p w14:paraId="79D67509" w14:textId="77777777" w:rsidR="009745C1" w:rsidRPr="002321B7" w:rsidRDefault="009745C1" w:rsidP="00B175EB">
            <w:pPr>
              <w:pStyle w:val="Default"/>
            </w:pPr>
          </w:p>
          <w:p w14:paraId="3354CE8F" w14:textId="77777777" w:rsidR="009745C1" w:rsidRPr="002321B7" w:rsidRDefault="009745C1" w:rsidP="00B175EB">
            <w:pPr>
              <w:pStyle w:val="Default"/>
            </w:pPr>
          </w:p>
          <w:p w14:paraId="57851A31" w14:textId="77777777" w:rsidR="009745C1" w:rsidRPr="002321B7" w:rsidRDefault="009745C1" w:rsidP="00B175EB">
            <w:pPr>
              <w:pStyle w:val="Default"/>
            </w:pPr>
          </w:p>
          <w:p w14:paraId="284AA644" w14:textId="77777777" w:rsidR="009745C1" w:rsidRPr="002321B7" w:rsidRDefault="009745C1" w:rsidP="00B175EB">
            <w:pPr>
              <w:pStyle w:val="Default"/>
            </w:pPr>
          </w:p>
          <w:p w14:paraId="52D937B9" w14:textId="77777777" w:rsidR="009745C1" w:rsidRPr="002321B7" w:rsidRDefault="009745C1" w:rsidP="00B175EB">
            <w:pPr>
              <w:pStyle w:val="Default"/>
            </w:pPr>
          </w:p>
          <w:p w14:paraId="723B96CF" w14:textId="77777777" w:rsidR="009745C1" w:rsidRPr="002321B7" w:rsidRDefault="009745C1" w:rsidP="00B175EB">
            <w:pPr>
              <w:pStyle w:val="Default"/>
            </w:pPr>
          </w:p>
          <w:p w14:paraId="731584E6" w14:textId="77777777" w:rsidR="009745C1" w:rsidRPr="002321B7" w:rsidRDefault="009745C1" w:rsidP="00B175EB">
            <w:pPr>
              <w:pStyle w:val="Default"/>
            </w:pPr>
          </w:p>
          <w:p w14:paraId="1B985595" w14:textId="77777777" w:rsidR="009745C1" w:rsidRPr="002321B7" w:rsidRDefault="009745C1" w:rsidP="00B175EB">
            <w:pPr>
              <w:pStyle w:val="Default"/>
            </w:pPr>
          </w:p>
          <w:p w14:paraId="3E17E981" w14:textId="77777777" w:rsidR="009745C1" w:rsidRPr="002321B7" w:rsidRDefault="009745C1" w:rsidP="00B175EB">
            <w:pPr>
              <w:pStyle w:val="Default"/>
            </w:pPr>
          </w:p>
        </w:tc>
      </w:tr>
      <w:tr w:rsidR="009745C1" w:rsidRPr="002321B7" w14:paraId="28D9AAAC" w14:textId="77777777" w:rsidTr="00B175EB">
        <w:tc>
          <w:tcPr>
            <w:tcW w:w="9016" w:type="dxa"/>
          </w:tcPr>
          <w:p w14:paraId="7B469442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2321B7">
              <w:rPr>
                <w:b/>
                <w:bCs/>
                <w:sz w:val="24"/>
                <w:szCs w:val="24"/>
              </w:rPr>
              <w:t xml:space="preserve">Critical Analysis and Decision Making </w:t>
            </w:r>
          </w:p>
          <w:p w14:paraId="5DB2A10F" w14:textId="77777777" w:rsidR="009745C1" w:rsidRPr="002321B7" w:rsidRDefault="009745C1" w:rsidP="00B175EB">
            <w:pPr>
              <w:pStyle w:val="Default"/>
            </w:pPr>
          </w:p>
        </w:tc>
      </w:tr>
      <w:tr w:rsidR="009745C1" w:rsidRPr="002321B7" w14:paraId="5E09D367" w14:textId="77777777" w:rsidTr="00B175EB">
        <w:tc>
          <w:tcPr>
            <w:tcW w:w="9016" w:type="dxa"/>
          </w:tcPr>
          <w:p w14:paraId="41754361" w14:textId="77777777" w:rsidR="009745C1" w:rsidRPr="002321B7" w:rsidRDefault="009745C1" w:rsidP="00B175EB">
            <w:pPr>
              <w:pStyle w:val="Default"/>
            </w:pPr>
          </w:p>
          <w:p w14:paraId="4AA6B13C" w14:textId="77777777" w:rsidR="009745C1" w:rsidRPr="002321B7" w:rsidRDefault="009745C1" w:rsidP="00B175EB">
            <w:pPr>
              <w:pStyle w:val="Default"/>
            </w:pPr>
          </w:p>
          <w:p w14:paraId="77EA3232" w14:textId="77777777" w:rsidR="009745C1" w:rsidRPr="002321B7" w:rsidRDefault="009745C1" w:rsidP="00B175EB">
            <w:pPr>
              <w:pStyle w:val="Default"/>
            </w:pPr>
          </w:p>
          <w:p w14:paraId="6E949B7A" w14:textId="77777777" w:rsidR="009745C1" w:rsidRPr="002321B7" w:rsidRDefault="009745C1" w:rsidP="00B175EB">
            <w:pPr>
              <w:pStyle w:val="Default"/>
            </w:pPr>
          </w:p>
          <w:p w14:paraId="561D8623" w14:textId="77777777" w:rsidR="009745C1" w:rsidRPr="002321B7" w:rsidRDefault="009745C1" w:rsidP="00B175EB">
            <w:pPr>
              <w:pStyle w:val="Default"/>
            </w:pPr>
          </w:p>
          <w:p w14:paraId="45AFDF6E" w14:textId="77777777" w:rsidR="009745C1" w:rsidRPr="002321B7" w:rsidRDefault="009745C1" w:rsidP="00B175EB">
            <w:pPr>
              <w:pStyle w:val="Default"/>
            </w:pPr>
          </w:p>
          <w:p w14:paraId="071B5C53" w14:textId="77777777" w:rsidR="009745C1" w:rsidRDefault="009745C1" w:rsidP="00B175EB">
            <w:pPr>
              <w:pStyle w:val="Default"/>
            </w:pPr>
          </w:p>
          <w:p w14:paraId="3FB19C11" w14:textId="77777777" w:rsidR="009745C1" w:rsidRDefault="009745C1" w:rsidP="00B175EB">
            <w:pPr>
              <w:pStyle w:val="Default"/>
            </w:pPr>
          </w:p>
          <w:p w14:paraId="1BBD0FB2" w14:textId="77777777" w:rsidR="009745C1" w:rsidRDefault="009745C1" w:rsidP="00B175EB">
            <w:pPr>
              <w:pStyle w:val="Default"/>
            </w:pPr>
          </w:p>
          <w:p w14:paraId="3F0FD922" w14:textId="77777777" w:rsidR="009745C1" w:rsidRPr="002321B7" w:rsidRDefault="009745C1" w:rsidP="00B175EB">
            <w:pPr>
              <w:pStyle w:val="Default"/>
            </w:pPr>
          </w:p>
        </w:tc>
      </w:tr>
      <w:tr w:rsidR="009745C1" w:rsidRPr="002321B7" w14:paraId="62F6789B" w14:textId="77777777" w:rsidTr="00B175EB">
        <w:tc>
          <w:tcPr>
            <w:tcW w:w="9016" w:type="dxa"/>
          </w:tcPr>
          <w:p w14:paraId="39FFFF65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2321B7">
              <w:rPr>
                <w:b/>
                <w:bCs/>
                <w:sz w:val="24"/>
                <w:szCs w:val="24"/>
              </w:rPr>
              <w:t xml:space="preserve">Managing and Delivering Results </w:t>
            </w:r>
          </w:p>
          <w:p w14:paraId="2CF58B87" w14:textId="77777777" w:rsidR="009745C1" w:rsidRPr="002321B7" w:rsidRDefault="009745C1" w:rsidP="00B175EB">
            <w:pPr>
              <w:pStyle w:val="Default"/>
            </w:pPr>
          </w:p>
        </w:tc>
      </w:tr>
      <w:tr w:rsidR="009745C1" w:rsidRPr="002321B7" w14:paraId="66CEE78B" w14:textId="77777777" w:rsidTr="00B175EB">
        <w:tc>
          <w:tcPr>
            <w:tcW w:w="9016" w:type="dxa"/>
          </w:tcPr>
          <w:p w14:paraId="247DC5DA" w14:textId="77777777" w:rsidR="009745C1" w:rsidRPr="002321B7" w:rsidRDefault="009745C1" w:rsidP="00B175EB">
            <w:pPr>
              <w:pStyle w:val="Default"/>
            </w:pPr>
          </w:p>
          <w:p w14:paraId="081BF31F" w14:textId="77777777" w:rsidR="009745C1" w:rsidRPr="002321B7" w:rsidRDefault="009745C1" w:rsidP="00B175EB">
            <w:pPr>
              <w:pStyle w:val="Default"/>
            </w:pPr>
          </w:p>
          <w:p w14:paraId="334AA535" w14:textId="77777777" w:rsidR="009745C1" w:rsidRPr="002321B7" w:rsidRDefault="009745C1" w:rsidP="00B175EB">
            <w:pPr>
              <w:pStyle w:val="Default"/>
            </w:pPr>
          </w:p>
          <w:p w14:paraId="51B0BDE4" w14:textId="77777777" w:rsidR="009745C1" w:rsidRPr="002321B7" w:rsidRDefault="009745C1" w:rsidP="00B175EB">
            <w:pPr>
              <w:pStyle w:val="Default"/>
            </w:pPr>
          </w:p>
          <w:p w14:paraId="0471B34A" w14:textId="77777777" w:rsidR="009745C1" w:rsidRPr="002321B7" w:rsidRDefault="009745C1" w:rsidP="00B175EB">
            <w:pPr>
              <w:pStyle w:val="Default"/>
            </w:pPr>
          </w:p>
          <w:p w14:paraId="18F7E119" w14:textId="77777777" w:rsidR="009745C1" w:rsidRPr="002321B7" w:rsidRDefault="009745C1" w:rsidP="00B175EB">
            <w:pPr>
              <w:pStyle w:val="Default"/>
            </w:pPr>
          </w:p>
          <w:p w14:paraId="78832CEF" w14:textId="77777777" w:rsidR="009745C1" w:rsidRPr="002321B7" w:rsidRDefault="009745C1" w:rsidP="00B175EB">
            <w:pPr>
              <w:pStyle w:val="Default"/>
            </w:pPr>
          </w:p>
          <w:p w14:paraId="5B5FB725" w14:textId="77777777" w:rsidR="009745C1" w:rsidRDefault="009745C1" w:rsidP="00B175EB">
            <w:pPr>
              <w:pStyle w:val="Default"/>
            </w:pPr>
          </w:p>
          <w:p w14:paraId="0201FD0F" w14:textId="77777777" w:rsidR="009745C1" w:rsidRDefault="009745C1" w:rsidP="00B175EB">
            <w:pPr>
              <w:pStyle w:val="Default"/>
            </w:pPr>
          </w:p>
          <w:p w14:paraId="2155CA2B" w14:textId="77777777" w:rsidR="009745C1" w:rsidRDefault="009745C1" w:rsidP="00B175EB">
            <w:pPr>
              <w:pStyle w:val="Default"/>
            </w:pPr>
          </w:p>
          <w:p w14:paraId="7339A36B" w14:textId="77777777" w:rsidR="009745C1" w:rsidRPr="002321B7" w:rsidRDefault="009745C1" w:rsidP="00B175EB">
            <w:pPr>
              <w:pStyle w:val="Default"/>
            </w:pPr>
          </w:p>
          <w:p w14:paraId="053F41E0" w14:textId="77777777" w:rsidR="009745C1" w:rsidRPr="002321B7" w:rsidRDefault="009745C1" w:rsidP="00B175EB">
            <w:pPr>
              <w:pStyle w:val="Default"/>
            </w:pPr>
          </w:p>
        </w:tc>
      </w:tr>
      <w:tr w:rsidR="009745C1" w:rsidRPr="002321B7" w14:paraId="33F3DDDC" w14:textId="77777777" w:rsidTr="00B175EB">
        <w:tc>
          <w:tcPr>
            <w:tcW w:w="9016" w:type="dxa"/>
          </w:tcPr>
          <w:p w14:paraId="2A95B00A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2321B7">
              <w:rPr>
                <w:b/>
                <w:bCs/>
                <w:sz w:val="24"/>
                <w:szCs w:val="24"/>
              </w:rPr>
              <w:lastRenderedPageBreak/>
              <w:t xml:space="preserve">Building Relationships and Communication </w:t>
            </w:r>
          </w:p>
          <w:p w14:paraId="4B8F42BA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1FFC444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C1957B7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34700B7" w14:textId="77777777" w:rsidR="009745C1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65F34245" w14:textId="77777777" w:rsidR="009745C1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0425072" w14:textId="77777777" w:rsidR="009745C1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B14F729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7E5AC040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7A8E47B7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F622A0C" w14:textId="77777777" w:rsidR="009745C1" w:rsidRPr="002321B7" w:rsidRDefault="009745C1" w:rsidP="00B175EB">
            <w:pPr>
              <w:pStyle w:val="Default"/>
            </w:pPr>
          </w:p>
        </w:tc>
      </w:tr>
      <w:tr w:rsidR="009745C1" w:rsidRPr="002321B7" w14:paraId="663E609D" w14:textId="77777777" w:rsidTr="00B175EB">
        <w:tc>
          <w:tcPr>
            <w:tcW w:w="9016" w:type="dxa"/>
          </w:tcPr>
          <w:p w14:paraId="2D93100C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2321B7">
              <w:rPr>
                <w:b/>
                <w:bCs/>
                <w:sz w:val="24"/>
                <w:szCs w:val="24"/>
              </w:rPr>
              <w:t xml:space="preserve">Specialist knowledge and expertise </w:t>
            </w:r>
          </w:p>
          <w:p w14:paraId="7DDB6F00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45C1" w:rsidRPr="002321B7" w14:paraId="528F0BA2" w14:textId="77777777" w:rsidTr="00B175EB">
        <w:tc>
          <w:tcPr>
            <w:tcW w:w="9016" w:type="dxa"/>
          </w:tcPr>
          <w:p w14:paraId="020D4C91" w14:textId="77777777" w:rsidR="009745C1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33F0EDF" w14:textId="77777777" w:rsidR="009745C1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52A63B2" w14:textId="77777777" w:rsidR="009745C1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63F769C" w14:textId="77777777" w:rsidR="009745C1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BB61B6F" w14:textId="77777777" w:rsidR="009745C1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4474638" w14:textId="77777777" w:rsidR="009745C1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D5DA477" w14:textId="77777777" w:rsidR="009745C1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1C7B4612" w14:textId="77777777" w:rsidR="009745C1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03BD60A" w14:textId="77777777" w:rsidR="009745C1" w:rsidRPr="002321B7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</w:tc>
      </w:tr>
    </w:tbl>
    <w:p w14:paraId="54BE2310" w14:textId="77777777" w:rsidR="009745C1" w:rsidRPr="002321B7" w:rsidRDefault="009745C1" w:rsidP="009745C1">
      <w:pPr>
        <w:pStyle w:val="Default"/>
      </w:pPr>
    </w:p>
    <w:p w14:paraId="1D53F528" w14:textId="77777777" w:rsidR="009745C1" w:rsidRPr="002321B7" w:rsidRDefault="009745C1" w:rsidP="009745C1">
      <w:pPr>
        <w:pStyle w:val="Default"/>
      </w:pPr>
    </w:p>
    <w:p w14:paraId="38F0B8ED" w14:textId="77777777" w:rsidR="009745C1" w:rsidRDefault="009745C1" w:rsidP="009745C1">
      <w:pPr>
        <w:pStyle w:val="Default"/>
        <w:rPr>
          <w:sz w:val="22"/>
          <w:szCs w:val="22"/>
        </w:rPr>
      </w:pPr>
    </w:p>
    <w:p w14:paraId="3F1E570E" w14:textId="77777777" w:rsidR="00683BDC" w:rsidRDefault="00683BDC"/>
    <w:sectPr w:rsidR="00683BDC" w:rsidSect="00FE1644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93B0" w14:textId="77777777" w:rsidR="00593DEC" w:rsidRDefault="00593DEC" w:rsidP="00655D1C">
      <w:r>
        <w:separator/>
      </w:r>
    </w:p>
  </w:endnote>
  <w:endnote w:type="continuationSeparator" w:id="0">
    <w:p w14:paraId="237C34DA" w14:textId="77777777" w:rsidR="00593DEC" w:rsidRDefault="00593DEC" w:rsidP="006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658" w14:textId="77777777" w:rsidR="00655D1C" w:rsidRDefault="00FE1644">
    <w:pPr>
      <w:pStyle w:val="Footer"/>
    </w:pPr>
    <w:r>
      <w:rPr>
        <w:noProof/>
        <w:lang w:eastAsia="en-IE"/>
      </w:rPr>
      <w:drawing>
        <wp:anchor distT="0" distB="0" distL="114300" distR="114300" simplePos="0" relativeHeight="251662336" behindDoc="1" locked="0" layoutInCell="1" allowOverlap="1" wp14:anchorId="3FF801A9" wp14:editId="2864764E">
          <wp:simplePos x="0" y="0"/>
          <wp:positionH relativeFrom="column">
            <wp:posOffset>-751840</wp:posOffset>
          </wp:positionH>
          <wp:positionV relativeFrom="paragraph">
            <wp:posOffset>-241300</wp:posOffset>
          </wp:positionV>
          <wp:extent cx="7277100" cy="685595"/>
          <wp:effectExtent l="0" t="0" r="0" b="635"/>
          <wp:wrapNone/>
          <wp:docPr id="2" name="Picture 2" descr="J:\footer ping talla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footer ping talla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68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8153" w14:textId="77777777" w:rsidR="00593DEC" w:rsidRDefault="00593DEC" w:rsidP="00655D1C">
      <w:r>
        <w:separator/>
      </w:r>
    </w:p>
  </w:footnote>
  <w:footnote w:type="continuationSeparator" w:id="0">
    <w:p w14:paraId="545EBE51" w14:textId="77777777" w:rsidR="00593DEC" w:rsidRDefault="00593DEC" w:rsidP="006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6AD8" w14:textId="77777777" w:rsidR="006C236E" w:rsidRDefault="006C236E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1312" behindDoc="1" locked="0" layoutInCell="1" allowOverlap="1" wp14:anchorId="62AB28BC" wp14:editId="5B46A36A">
          <wp:simplePos x="0" y="0"/>
          <wp:positionH relativeFrom="column">
            <wp:posOffset>4162425</wp:posOffset>
          </wp:positionH>
          <wp:positionV relativeFrom="paragraph">
            <wp:posOffset>-59690</wp:posOffset>
          </wp:positionV>
          <wp:extent cx="2028825" cy="1007745"/>
          <wp:effectExtent l="0" t="0" r="0" b="0"/>
          <wp:wrapThrough wrapText="bothSides">
            <wp:wrapPolygon edited="0">
              <wp:start x="3651" y="1225"/>
              <wp:lineTo x="1217" y="5308"/>
              <wp:lineTo x="1217" y="8166"/>
              <wp:lineTo x="2637" y="9800"/>
              <wp:lineTo x="7301" y="13474"/>
              <wp:lineTo x="10749" y="15108"/>
              <wp:lineTo x="10749" y="20416"/>
              <wp:lineTo x="18456" y="20416"/>
              <wp:lineTo x="18659" y="19599"/>
              <wp:lineTo x="20485" y="15108"/>
              <wp:lineTo x="17442" y="4900"/>
              <wp:lineTo x="16023" y="1225"/>
              <wp:lineTo x="3651" y="1225"/>
            </wp:wrapPolygon>
          </wp:wrapThrough>
          <wp:docPr id="5" name="Picture 5" descr="C:\Users\nmorgan\AppData\Local\Microsoft\Windows\Temporary Internet Files\Content.Word\PIAB_full_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morgan\AppData\Local\Microsoft\Windows\Temporary Internet Files\Content.Word\PIAB_full_logo_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1C"/>
    <w:rsid w:val="000A512F"/>
    <w:rsid w:val="001836EA"/>
    <w:rsid w:val="00194D08"/>
    <w:rsid w:val="002A15B7"/>
    <w:rsid w:val="0043776F"/>
    <w:rsid w:val="00505D6B"/>
    <w:rsid w:val="00576997"/>
    <w:rsid w:val="00593DEC"/>
    <w:rsid w:val="005F3EEC"/>
    <w:rsid w:val="00655D1C"/>
    <w:rsid w:val="00683BDC"/>
    <w:rsid w:val="006C236E"/>
    <w:rsid w:val="006F3A96"/>
    <w:rsid w:val="009745C1"/>
    <w:rsid w:val="00A60287"/>
    <w:rsid w:val="00BD38C4"/>
    <w:rsid w:val="00D10A6F"/>
    <w:rsid w:val="00DA7403"/>
    <w:rsid w:val="00E97BAC"/>
    <w:rsid w:val="00F80008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6D5B12"/>
  <w15:docId w15:val="{09A8D2DD-2DAC-459B-B21C-66DFD6F6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EA"/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D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655D1C"/>
  </w:style>
  <w:style w:type="paragraph" w:styleId="Footer">
    <w:name w:val="footer"/>
    <w:basedOn w:val="Normal"/>
    <w:link w:val="FooterChar"/>
    <w:uiPriority w:val="99"/>
    <w:unhideWhenUsed/>
    <w:rsid w:val="00655D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655D1C"/>
  </w:style>
  <w:style w:type="paragraph" w:styleId="BalloonText">
    <w:name w:val="Balloon Text"/>
    <w:basedOn w:val="Normal"/>
    <w:link w:val="BalloonTextChar"/>
    <w:uiPriority w:val="99"/>
    <w:semiHidden/>
    <w:unhideWhenUsed/>
    <w:rsid w:val="00655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1C"/>
    <w:rPr>
      <w:rFonts w:ascii="Tahoma" w:hAnsi="Tahoma" w:cs="Tahoma"/>
      <w:sz w:val="16"/>
      <w:szCs w:val="16"/>
    </w:rPr>
  </w:style>
  <w:style w:type="character" w:styleId="Hyperlink">
    <w:name w:val="Hyperlink"/>
    <w:rsid w:val="001836EA"/>
    <w:rPr>
      <w:color w:val="0000FF"/>
      <w:u w:val="single"/>
    </w:rPr>
  </w:style>
  <w:style w:type="character" w:customStyle="1" w:styleId="StyleArial">
    <w:name w:val="Style Arial"/>
    <w:rsid w:val="001836EA"/>
    <w:rPr>
      <w:rFonts w:ascii="Arial" w:hAnsi="Arial" w:cs="Arial" w:hint="default"/>
    </w:rPr>
  </w:style>
  <w:style w:type="paragraph" w:customStyle="1" w:styleId="Default">
    <w:name w:val="Default"/>
    <w:rsid w:val="005F3E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F3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DE1C-75D9-4E91-9DE7-332F4DB5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Morgan</dc:creator>
  <cp:lastModifiedBy>Ríona Hegarty</cp:lastModifiedBy>
  <cp:revision>2</cp:revision>
  <cp:lastPrinted>2018-06-25T08:44:00Z</cp:lastPrinted>
  <dcterms:created xsi:type="dcterms:W3CDTF">2022-11-22T08:43:00Z</dcterms:created>
  <dcterms:modified xsi:type="dcterms:W3CDTF">2022-11-22T08:43:00Z</dcterms:modified>
</cp:coreProperties>
</file>