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AA6B" w14:textId="77777777" w:rsidR="003F5953" w:rsidRPr="00CE0299" w:rsidRDefault="001D50E7" w:rsidP="00CE0299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 w:rsidRPr="00CE029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  <w:t>Polish - Polskie</w:t>
      </w:r>
    </w:p>
    <w:p w14:paraId="0A83A636" w14:textId="77777777" w:rsidR="00D135CF" w:rsidRPr="001D50E7" w:rsidRDefault="008A26BE" w:rsidP="00CE0299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pl-PL"/>
        </w:rPr>
        <w:t xml:space="preserve">Proces obsługi reklamacji przez PIAB (Komisja ds. Obrażeń Cielesnych) </w:t>
      </w:r>
    </w:p>
    <w:p w14:paraId="778C2933" w14:textId="77777777" w:rsidR="00D135CF" w:rsidRPr="001D50E7" w:rsidRDefault="00D135CF" w:rsidP="00CE0299">
      <w:pPr>
        <w:shd w:val="clear" w:color="auto" w:fill="FFFFFF"/>
        <w:spacing w:before="240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>PIAB jest niezależnym organem państwowym Irlandii, który dokonuje terminowych i korzystnych szacunków odszkodowań z tytułu obrażeń ciała. PIAB dokonuje szacunków odszkodowań z tytułu obrażeń ciała odniesionych w wypadkach komunikacyjnych, wypadkach przy pracy i wypadkach z odpowiedzialnością cywilną. Wszelkie roszczenia odszkodowawcze z tytułu obrażeń ciała muszą być rozpatrywane przez PIAB, chyba że zostaną rozstrzygnięte wcześniej pomiędzy powodami a ubezpieczycielami/pozwanymi.</w:t>
      </w:r>
    </w:p>
    <w:p w14:paraId="57158396" w14:textId="77777777" w:rsidR="00D135CF" w:rsidRPr="001D50E7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6F65E748" w14:textId="77777777" w:rsidR="00D135CF" w:rsidRPr="001D50E7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>Zgodnie z przepisami, według których powołano PIAB, roszczenia dotyczące zaniedbań medycznych nie są uwzględniane w przypadkach, które mogą zostać nam przekazane do oszacowania.</w:t>
      </w:r>
    </w:p>
    <w:p w14:paraId="3366B489" w14:textId="77777777" w:rsidR="00D135CF" w:rsidRPr="001D50E7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0628BD85" w14:textId="77777777" w:rsidR="00D135CF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 xml:space="preserve">Zakres naszych usług: </w:t>
      </w:r>
    </w:p>
    <w:p w14:paraId="63FB514F" w14:textId="77777777" w:rsidR="003F5953" w:rsidRPr="00D135CF" w:rsidRDefault="003F5953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3B6B342B" w14:textId="77777777" w:rsidR="00D135CF" w:rsidRPr="00CE0299" w:rsidRDefault="00D135CF" w:rsidP="00CE0299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>Pomagamy w uczciwym i przejrzystym procesie oceny obrażeń ciała, w którym roszczenia są rozstrzygane przy niskim koszcie obsługi, terminowo i bez postępowania kontradyktoryjnego.</w:t>
      </w:r>
    </w:p>
    <w:p w14:paraId="1ABD21C0" w14:textId="77777777" w:rsidR="00D135CF" w:rsidRPr="00CE0299" w:rsidRDefault="00D135CF" w:rsidP="00CE0299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>W sposób prosty i skuteczny współpracujemy ze wszystkimi stronami i podmiotami zainteresowanymi w procesie dochodzenia roszczeń.</w:t>
      </w:r>
    </w:p>
    <w:p w14:paraId="64C48B34" w14:textId="77777777" w:rsidR="00D135CF" w:rsidRPr="00CE0299" w:rsidRDefault="00D135CF" w:rsidP="00CE0299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pl-PL"/>
        </w:rPr>
        <w:t>Nasz model pracy jest korzystny dla całego społeczeństwa, ponieważ zapewnia odszkodowanie szybciej, przy niższych kosztach i z przewidywalnymi wynikami.</w:t>
      </w:r>
    </w:p>
    <w:p w14:paraId="631D3C87" w14:textId="77777777" w:rsidR="00D135CF" w:rsidRPr="00CE0299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73A803CC" w14:textId="77777777" w:rsidR="008A26BE" w:rsidRPr="00CE0299" w:rsidRDefault="008A26BE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pl-PL"/>
        </w:rPr>
        <w:t>Roszczenia odszkodowawcze do PIAB może złożyć każdy, kto doznał obrażeń i uważa, że ma prawo do odszkodowania.  </w:t>
      </w:r>
    </w:p>
    <w:p w14:paraId="0FA69383" w14:textId="77777777" w:rsidR="00D135CF" w:rsidRPr="00CE0299" w:rsidRDefault="00D135CF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0475B95F" w14:textId="7EFB484A" w:rsidR="003F5953" w:rsidRPr="00CE0299" w:rsidRDefault="008A26BE" w:rsidP="00CE0299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pl-PL"/>
        </w:rPr>
        <w:t xml:space="preserve">Można to zrobić za pomocą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pl-PL"/>
        </w:rPr>
        <w:t xml:space="preserve">internetowego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pl-PL"/>
        </w:rPr>
        <w:t xml:space="preserve">lub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pl-PL"/>
        </w:rPr>
        <w:t xml:space="preserve">papierowego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pl-PL"/>
        </w:rPr>
        <w:t xml:space="preserve">formularza roszczenia dostępnego na naszej stronie internetowej pod poniższym linkiem - </w:t>
      </w:r>
      <w:hyperlink r:id="rId7" w:history="1">
        <w:r w:rsidR="00B36B5E" w:rsidRPr="00B36B5E">
          <w:rPr>
            <w:rStyle w:val="Hyperlink"/>
          </w:rPr>
          <w:t>Injuries.ie - Forms</w:t>
        </w:r>
      </w:hyperlink>
    </w:p>
    <w:p w14:paraId="33552E81" w14:textId="77777777" w:rsidR="00D135CF" w:rsidRPr="00CE0299" w:rsidRDefault="00D135CF" w:rsidP="00CE0299">
      <w:pPr>
        <w:shd w:val="clear" w:color="auto" w:fill="FFFFFF"/>
        <w:spacing w:before="300" w:after="150"/>
        <w:ind w:right="-75"/>
        <w:outlineLvl w:val="2"/>
        <w:rPr>
          <w:rFonts w:ascii="Arial" w:eastAsia="Times New Roman" w:hAnsi="Arial" w:cs="Arial"/>
          <w:color w:val="002B3B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2B3B"/>
          <w:spacing w:val="-5"/>
          <w:sz w:val="24"/>
          <w:szCs w:val="24"/>
          <w:lang w:bidi="pl-PL"/>
        </w:rPr>
        <w:t>Poniżej przedstawiono kroki, jakie musi wykonać osoba składająca roszczenie w związku z procesem PIAB.</w:t>
      </w:r>
    </w:p>
    <w:p w14:paraId="65E5DF28" w14:textId="77777777" w:rsidR="008A26BE" w:rsidRPr="00CE0299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pierwszy</w:t>
      </w:r>
    </w:p>
    <w:p w14:paraId="3EAEE8A2" w14:textId="77777777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Wypełnienie formularza wniosku o roszczenie online 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pl-PL"/>
          </w:rPr>
          <w:t>LUB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pl-PL"/>
          </w:rPr>
          <w:t xml:space="preserve"> wypełnienie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pl-PL"/>
          </w:rPr>
          <w:t xml:space="preserve"> go i wysłanie do nas pocztą lub e-mailem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wraz z kopią dokumentacji medycznej i opłatą manipulacyjną.  Wszystkie formularze są dostępne na tej stronie.</w:t>
      </w:r>
    </w:p>
    <w:p w14:paraId="571F664B" w14:textId="77777777" w:rsidR="00357C6E" w:rsidRPr="001D50E7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6AA4241C" w14:textId="77777777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>Opłaty: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W przypadku formularzy wniosków przesyłanych pocztą lub e-mailem, opłata manipulacyjna wynosi 90 EUR.  W przypadku składania wniosków z użyciem formularza online, opłata wynosi 45 EUR.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>[Jest to stan na wrzesień 2019 r. - Jeśli w przyszłości nastąpią zmiany wysokości opłat, zostaną one odnotowane w sekcji wiadomości na naszej stronie internetowej, więc prosimy sprawdzać aktualizacje].</w:t>
      </w:r>
    </w:p>
    <w:p w14:paraId="360A3059" w14:textId="77777777" w:rsidR="00357C6E" w:rsidRPr="001D50E7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3FED8892" w14:textId="677BEBE0" w:rsidR="008A26BE" w:rsidRPr="00CE0299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 xml:space="preserve">Formularze papierowe: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Jeśli nie korzystacie Państwo z formularza online, możecie Państwo pobrać formularz roszczenia </w:t>
      </w:r>
      <w:hyperlink r:id="rId11" w:history="1">
        <w:r w:rsidRPr="00B36B5E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pl-PL"/>
          </w:rPr>
          <w:t>(Formularz A) i formularz medyczny (Formularz B)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na naszej stronie internetowej.  Aby ułatwić ich użycie i drukowanie, formularze są dostępne pod tym linkiem w formacie Word lub PDF.</w:t>
      </w:r>
    </w:p>
    <w:p w14:paraId="169D1266" w14:textId="77777777" w:rsidR="00357C6E" w:rsidRPr="00CE0299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2D77FDD" w14:textId="77777777" w:rsidR="008A26BE" w:rsidRPr="00CE0299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Osoby poniżej 18 lat muszą być reprezentowane przez „osobę występującą zastępczo w charakterze strony procesowej”, która wystąpi z roszczeniem w ich imieniu.</w:t>
      </w:r>
    </w:p>
    <w:p w14:paraId="40510C97" w14:textId="77777777" w:rsidR="008A26BE" w:rsidRPr="00CE0299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drugi</w:t>
      </w:r>
    </w:p>
    <w:p w14:paraId="005CC564" w14:textId="77777777" w:rsidR="008A26BE" w:rsidRPr="00CE0299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Pozwany (osoba lub organizacja, wobec której składane jest roszczenie) otrzymuje powiadomienie o roszczeniu od PIAB.</w:t>
      </w:r>
    </w:p>
    <w:p w14:paraId="020D3A37" w14:textId="77777777" w:rsidR="008A26BE" w:rsidRPr="00CE0299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trzeci</w:t>
      </w:r>
    </w:p>
    <w:p w14:paraId="507EFBE4" w14:textId="77777777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Pozwany, zwykle reprezentowany przez firmę ubezpieczeniową, rozpatruje/zgadza się na oszacowanie Państwa roszczenia przez PIAB. Większość pozwanych wyraża na to zgodę.</w:t>
      </w:r>
    </w:p>
    <w:p w14:paraId="32922C9D" w14:textId="77777777" w:rsidR="008A26BE" w:rsidRPr="001D50E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czwarty </w:t>
      </w:r>
    </w:p>
    <w:p w14:paraId="2CC651F0" w14:textId="77777777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PIAB może zorganizować niezależne badanie lekarskie w Państwa imieniu.</w:t>
      </w:r>
    </w:p>
    <w:p w14:paraId="4F4221EE" w14:textId="77777777" w:rsidR="008A26BE" w:rsidRPr="001D50E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piąty</w:t>
      </w:r>
    </w:p>
    <w:p w14:paraId="371C74B6" w14:textId="77777777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PIAB dokonuje szacunków kwoty odszkodowania (wartość pieniężną Państwa roszczenia).</w:t>
      </w:r>
    </w:p>
    <w:p w14:paraId="59B64E5F" w14:textId="77777777" w:rsidR="008A26BE" w:rsidRPr="001D50E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Krok szósty</w:t>
      </w:r>
    </w:p>
    <w:p w14:paraId="41E96DB3" w14:textId="77777777" w:rsidR="008A26BE" w:rsidRPr="00D135C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Zarówno powód jak i pozwany akceptują kwotę odszkodowania. Pozwany wystawia czek rozliczeniowy.</w:t>
      </w:r>
    </w:p>
    <w:p w14:paraId="3322480A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58FE1DAB" w14:textId="4A8543C0" w:rsidR="006A493A" w:rsidRPr="008A26BE" w:rsidRDefault="006A493A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6A493A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45328392" w14:textId="77777777" w:rsidR="008A26BE" w:rsidRPr="00CE0299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Jeśli pozwany nie wyrazi zgody na oszacowanie roszczenia przez PIAB, powodowi wydaje się dokument prawny zwany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>„upoważnieniem”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do przeprowadzenia postepowania roszczeniowego sądownie, jeśli powód sobie tego życzy.  Dokument ten, wystawiany przez PIAB, jest wymagany do przeprowadzenia postepowania sądowego.</w:t>
      </w:r>
    </w:p>
    <w:p w14:paraId="3DEE4D02" w14:textId="77777777" w:rsidR="008A26BE" w:rsidRPr="00CE0299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lastRenderedPageBreak/>
        <w:t xml:space="preserve">Jeżeli którakolwiek ze stron odrzuci oszacowanie roszczenia wykonane przez PIAB, postępowanie polega na tym, że PIAB wydaje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>upoważnienie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, które pozwala powodowi przeprowadzić postępowanie roszczeniowe sądownie, jeśli powód sobie tego życzy.</w:t>
      </w:r>
    </w:p>
    <w:p w14:paraId="7A0D1ED0" w14:textId="77777777" w:rsidR="008A26BE" w:rsidRPr="00CE0299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pl-PL"/>
        </w:rPr>
        <w:t>Przesyłanie Państwa dokumentacji medycznej</w:t>
      </w:r>
    </w:p>
    <w:p w14:paraId="646410A4" w14:textId="77777777" w:rsidR="00357C6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W ramach składania roszczenia należy przedłożyć PIAB Państwa dokumentację medyczną.  W większości przypadków, roszczenie należy złożyć w ciągu 2 lat od wypadku. Zaleca się przesłanie formularza roszczenia,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pl-PL"/>
        </w:rPr>
        <w:t>opłaty określonej powyżej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oraz dokumentacji medycznej w tym terminie. </w:t>
      </w:r>
    </w:p>
    <w:p w14:paraId="6DDF3FD0" w14:textId="77777777" w:rsidR="00357C6E" w:rsidRPr="001D50E7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89FFF68" w14:textId="70DC9105" w:rsidR="003F5953" w:rsidRPr="00B36B5E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Jeśli odpowiadacie Państwo na roszczenie z tytułu obrażeń ciała wniesione przeciwko Państwu, prosimy sprawdzić informacje dostępne pod poniższym linkiem –  </w:t>
      </w:r>
      <w:hyperlink r:id="rId13" w:history="1">
        <w:r w:rsidR="00B36B5E" w:rsidRPr="00B36B5E">
          <w:rPr>
            <w:rStyle w:val="Hyperlink"/>
            <w:rFonts w:ascii="Arial" w:hAnsi="Arial" w:cs="Arial"/>
          </w:rPr>
          <w:t>Injuries.ie - Responding to a claim</w:t>
        </w:r>
      </w:hyperlink>
    </w:p>
    <w:p w14:paraId="1D16018A" w14:textId="77777777" w:rsidR="003F5953" w:rsidRPr="001D50E7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045CCEB" w14:textId="789C080A" w:rsidR="008A26BE" w:rsidRPr="001D50E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Jeśli macie Państwo dodatkowe pytania, prosimy zapoznać się z często zadawanymi pytaniami na naszej stronie internetowej lub skontaktować się z naszym Centrum Obsługi Klienta pod numerem telefonu: </w:t>
      </w:r>
      <w:r w:rsidR="006A493A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 xml:space="preserve"> 829 121.</w:t>
      </w:r>
    </w:p>
    <w:p w14:paraId="40D33FA5" w14:textId="77777777" w:rsidR="003F5953" w:rsidRPr="001D50E7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033D628E" w14:textId="685321DA" w:rsidR="003F5953" w:rsidRPr="00CE0299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pl-PL"/>
        </w:rPr>
        <w:t>Dalsze dane kontaktowe dostępne są pod adresem</w:t>
      </w:r>
      <w:r w:rsidR="00B36B5E" w:rsidRPr="00B36B5E">
        <w:t xml:space="preserve"> </w:t>
      </w:r>
      <w:hyperlink r:id="rId14" w:history="1">
        <w:r w:rsidR="00B36B5E" w:rsidRPr="00B36B5E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pl-PL"/>
          </w:rPr>
          <w:t>Injuries.ie - Contact</w:t>
        </w:r>
      </w:hyperlink>
    </w:p>
    <w:p w14:paraId="64FA8B3F" w14:textId="77777777" w:rsidR="003F5953" w:rsidRPr="00CE0299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ABCC96D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66BD" w14:textId="77777777" w:rsidR="00CE0299" w:rsidRDefault="00CE0299" w:rsidP="00CE0299">
      <w:r>
        <w:separator/>
      </w:r>
    </w:p>
  </w:endnote>
  <w:endnote w:type="continuationSeparator" w:id="0">
    <w:p w14:paraId="22964903" w14:textId="77777777" w:rsidR="00CE0299" w:rsidRDefault="00CE0299" w:rsidP="00CE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26C" w14:textId="77777777" w:rsidR="00CE0299" w:rsidRPr="00CE0299" w:rsidRDefault="00CE0299" w:rsidP="00CE0299">
    <w:pPr>
      <w:pStyle w:val="Footer"/>
      <w:jc w:val="center"/>
      <w:rPr>
        <w:sz w:val="16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12BA" w14:textId="77777777" w:rsidR="00CE0299" w:rsidRDefault="00CE0299" w:rsidP="00CE0299">
      <w:r>
        <w:separator/>
      </w:r>
    </w:p>
  </w:footnote>
  <w:footnote w:type="continuationSeparator" w:id="0">
    <w:p w14:paraId="16261038" w14:textId="77777777" w:rsidR="00CE0299" w:rsidRDefault="00CE0299" w:rsidP="00CE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24485">
    <w:abstractNumId w:val="0"/>
  </w:num>
  <w:num w:numId="2" w16cid:durableId="9155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1D50E7"/>
    <w:rsid w:val="001E16C2"/>
    <w:rsid w:val="002E5B8D"/>
    <w:rsid w:val="00357C6E"/>
    <w:rsid w:val="003F5953"/>
    <w:rsid w:val="005D5041"/>
    <w:rsid w:val="006A493A"/>
    <w:rsid w:val="007473B9"/>
    <w:rsid w:val="00760451"/>
    <w:rsid w:val="007E51C1"/>
    <w:rsid w:val="008A26BE"/>
    <w:rsid w:val="009625A4"/>
    <w:rsid w:val="00965A21"/>
    <w:rsid w:val="00B36B5E"/>
    <w:rsid w:val="00CE0299"/>
    <w:rsid w:val="00D135CF"/>
    <w:rsid w:val="00D24F3A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0907"/>
  <w15:docId w15:val="{415E8CDD-80C7-4069-9B3E-6ED3A40B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2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99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CE0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0299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3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2025-02-13T12:02:00Z</dcterms:modified>
</cp:coreProperties>
</file>